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1C" w:rsidRPr="006C03D7" w:rsidRDefault="007A4E1C" w:rsidP="000919FB">
      <w:pPr>
        <w:spacing w:after="0" w:line="288" w:lineRule="auto"/>
        <w:outlineLvl w:val="1"/>
        <w:rPr>
          <w:rFonts w:ascii="Times New Roman" w:hAnsi="Times New Roman"/>
          <w:caps/>
          <w:color w:val="FF0000"/>
          <w:kern w:val="36"/>
          <w:sz w:val="56"/>
          <w:szCs w:val="56"/>
          <w:lang w:eastAsia="ru-RU"/>
        </w:rPr>
      </w:pPr>
      <w:r w:rsidRPr="006C03D7">
        <w:rPr>
          <w:rFonts w:ascii="Times New Roman" w:hAnsi="Times New Roman"/>
          <w:caps/>
          <w:color w:val="FF0000"/>
          <w:kern w:val="36"/>
          <w:sz w:val="56"/>
          <w:szCs w:val="56"/>
          <w:lang w:eastAsia="ru-RU"/>
        </w:rPr>
        <w:t>Права и обязанности граждан в сфере охраны здоровья</w:t>
      </w:r>
    </w:p>
    <w:p w:rsidR="007A4E1C" w:rsidRPr="000919FB" w:rsidRDefault="007A4E1C" w:rsidP="000919FB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 xml:space="preserve">Федеральный закон от 21 ноября </w:t>
      </w:r>
      <w:smartTag w:uri="urn:schemas-microsoft-com:office:smarttags" w:element="metricconverter">
        <w:smartTagPr>
          <w:attr w:name="ProductID" w:val="2011 г"/>
        </w:smartTagPr>
        <w:r w:rsidRPr="000919FB">
          <w:rPr>
            <w:rFonts w:ascii="Times New Roman" w:hAnsi="Times New Roman"/>
            <w:color w:val="333333"/>
            <w:sz w:val="21"/>
            <w:szCs w:val="21"/>
            <w:lang w:eastAsia="ru-RU"/>
          </w:rPr>
          <w:t>2011 г</w:t>
        </w:r>
      </w:smartTag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. N 323-ФЗ «Об основах охраны здоровья граждан в Российской Федерации» (с изменениями и дополнениями)</w:t>
      </w: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br/>
      </w:r>
      <w:hyperlink r:id="rId5" w:anchor="block_140" w:tgtFrame="_blank" w:history="1">
        <w:r w:rsidRPr="006C03D7">
          <w:rPr>
            <w:rFonts w:ascii="Times New Roman" w:hAnsi="Times New Roman"/>
            <w:color w:val="FF0000"/>
            <w:sz w:val="21"/>
            <w:szCs w:val="21"/>
            <w:u w:val="single"/>
            <w:lang w:eastAsia="ru-RU"/>
          </w:rPr>
          <w:t xml:space="preserve">Глава 4. Права и обязанности граждан в сфере охраны здоровья </w:t>
        </w:r>
      </w:hyperlink>
    </w:p>
    <w:p w:rsidR="007A4E1C" w:rsidRPr="006C03D7" w:rsidRDefault="007A4E1C" w:rsidP="000919FB">
      <w:pPr>
        <w:spacing w:before="100" w:beforeAutospacing="1" w:after="100" w:afterAutospacing="1" w:line="336" w:lineRule="auto"/>
        <w:rPr>
          <w:rFonts w:ascii="Times New Roman" w:hAnsi="Times New Roman"/>
          <w:b/>
          <w:color w:val="333333"/>
          <w:sz w:val="21"/>
          <w:szCs w:val="21"/>
          <w:lang w:eastAsia="ru-RU"/>
        </w:rPr>
      </w:pPr>
      <w:r w:rsidRPr="006C03D7">
        <w:rPr>
          <w:rFonts w:ascii="Times New Roman" w:hAnsi="Times New Roman"/>
          <w:b/>
          <w:color w:val="333333"/>
          <w:sz w:val="21"/>
          <w:szCs w:val="21"/>
          <w:lang w:eastAsia="ru-RU"/>
        </w:rPr>
        <w:t>При обращении за медицинской помощью и ее получении пациент имеет право на:</w:t>
      </w:r>
    </w:p>
    <w:p w:rsidR="007A4E1C" w:rsidRPr="000919FB" w:rsidRDefault="007A4E1C" w:rsidP="000919FB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7A4E1C" w:rsidRPr="000919FB" w:rsidRDefault="007A4E1C" w:rsidP="000919FB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7A4E1C" w:rsidRPr="000919FB" w:rsidRDefault="007A4E1C" w:rsidP="000919FB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обследование, лечение и нахождение в учреждении здравоохранения в условиях, соответствующих санитарно-гигиеническим и противоэпидемическим требованиям;</w:t>
      </w:r>
    </w:p>
    <w:p w:rsidR="007A4E1C" w:rsidRPr="000919FB" w:rsidRDefault="007A4E1C" w:rsidP="000919FB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облегчение боли, связанной с заболеванием и (или) медицинским вмешательством, доступными способами и средствами;</w:t>
      </w:r>
    </w:p>
    <w:p w:rsidR="007A4E1C" w:rsidRPr="000919FB" w:rsidRDefault="007A4E1C" w:rsidP="000919FB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перевод к другому лечащему врачу с разрешения руководителя учреждения здравоохранения (ее структурного подразделения) при согласии другого врача;</w:t>
      </w:r>
    </w:p>
    <w:p w:rsidR="007A4E1C" w:rsidRPr="000919FB" w:rsidRDefault="007A4E1C" w:rsidP="000919FB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обжалование поставленного диагноза, применяемых методов обследования и лечения;</w:t>
      </w:r>
    </w:p>
    <w:p w:rsidR="007A4E1C" w:rsidRPr="000919FB" w:rsidRDefault="007A4E1C" w:rsidP="000919FB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добровольное информированное согласие пациента на медицинское вмешательство в соответствии с законодательными актами;</w:t>
      </w:r>
    </w:p>
    <w:p w:rsidR="007A4E1C" w:rsidRPr="000919FB" w:rsidRDefault="007A4E1C" w:rsidP="000919FB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отказ от оказания (прекращение) медицинской помощи, от госпитализации, за исключением случаев, предусмотренных законодательными актами;</w:t>
      </w:r>
    </w:p>
    <w:p w:rsidR="007A4E1C" w:rsidRPr="000919FB" w:rsidRDefault="007A4E1C" w:rsidP="000919FB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обращение с жалобой к должностным лицам учреждения здравоохранения, в котором ему оказывается медицинская помощь, а также к должностным лицам государственных органов или в суд;</w:t>
      </w:r>
    </w:p>
    <w:p w:rsidR="007A4E1C" w:rsidRPr="000919FB" w:rsidRDefault="007A4E1C" w:rsidP="000919FB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7A4E1C" w:rsidRPr="000919FB" w:rsidRDefault="007A4E1C" w:rsidP="000919FB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здоровья.</w:t>
      </w:r>
    </w:p>
    <w:p w:rsidR="007A4E1C" w:rsidRPr="000919FB" w:rsidRDefault="007A4E1C" w:rsidP="000919FB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 </w:t>
      </w:r>
    </w:p>
    <w:p w:rsidR="007A4E1C" w:rsidRPr="006C03D7" w:rsidRDefault="007A4E1C" w:rsidP="000919FB">
      <w:pPr>
        <w:spacing w:before="100" w:beforeAutospacing="1" w:after="100" w:afterAutospacing="1" w:line="336" w:lineRule="auto"/>
        <w:rPr>
          <w:rFonts w:ascii="Times New Roman" w:hAnsi="Times New Roman"/>
          <w:b/>
          <w:color w:val="333333"/>
          <w:sz w:val="21"/>
          <w:szCs w:val="21"/>
          <w:lang w:eastAsia="ru-RU"/>
        </w:rPr>
      </w:pPr>
      <w:bookmarkStart w:id="0" w:name="_GoBack"/>
      <w:r w:rsidRPr="006C03D7">
        <w:rPr>
          <w:rFonts w:ascii="Times New Roman" w:hAnsi="Times New Roman"/>
          <w:b/>
          <w:color w:val="333333"/>
          <w:sz w:val="21"/>
          <w:szCs w:val="21"/>
          <w:lang w:eastAsia="ru-RU"/>
        </w:rPr>
        <w:t>Пациент обязан:</w:t>
      </w:r>
    </w:p>
    <w:bookmarkEnd w:id="0"/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lastRenderedPageBreak/>
        <w:t>соблюдать режим работы учреждения;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соблюдать правила внутреннего распорядка Центра для пациентов;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правила поведения в общественных местах;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соблюдать требования пожарной безопасности;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соблюдать санитарно-противоэпидемиологический режим (верхнюю одежду оставлять в гардеробе);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соблюдать установленный в учреждении регламент работы, выполнять предписания лечащего врача; сотрудничать с врачом на всех этапах оказания медицинской помощи;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соблюдать рекомендуемую врачом диету;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сотрудничать с лечащим врачом на всех этапах оказания медицинской помощи;  уважительно относиться к медицинским работникам и другим лицам, участвующим в оказании медицинской помощи;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уважительно относиться к медицинскому персоналу, проявлять доброжелательное и вежливое отношение к другим пациентам;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бережно относиться к имуществу учреждения;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уважительно относиться к другим пациентам, соблюдать очередность, пропускать лиц, имеющих право на внеочередное обслуживание в соответствии с Законодательством РФ;</w:t>
      </w:r>
    </w:p>
    <w:p w:rsidR="007A4E1C" w:rsidRPr="000919FB" w:rsidRDefault="007A4E1C" w:rsidP="000919FB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ahoma" w:hAnsi="Tahoma" w:cs="Tahoma"/>
          <w:color w:val="333333"/>
          <w:sz w:val="21"/>
          <w:szCs w:val="21"/>
          <w:lang w:eastAsia="ru-RU"/>
        </w:rPr>
      </w:pPr>
      <w:r w:rsidRPr="000919FB">
        <w:rPr>
          <w:rFonts w:ascii="Times New Roman" w:hAnsi="Times New Roman"/>
          <w:color w:val="333333"/>
          <w:sz w:val="21"/>
          <w:szCs w:val="21"/>
          <w:lang w:eastAsia="ru-RU"/>
        </w:rPr>
        <w:t>соблюдать правила запрета курения в медицинских учрежден</w:t>
      </w:r>
      <w:r w:rsidRPr="000919FB">
        <w:rPr>
          <w:rFonts w:ascii="Tahoma" w:hAnsi="Tahoma" w:cs="Tahoma"/>
          <w:color w:val="333333"/>
          <w:sz w:val="21"/>
          <w:szCs w:val="21"/>
          <w:lang w:eastAsia="ru-RU"/>
        </w:rPr>
        <w:t>иях.</w:t>
      </w:r>
    </w:p>
    <w:p w:rsidR="007A4E1C" w:rsidRDefault="007A4E1C"/>
    <w:sectPr w:rsidR="007A4E1C" w:rsidSect="00D5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1FBB"/>
    <w:multiLevelType w:val="multilevel"/>
    <w:tmpl w:val="E088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27DB6"/>
    <w:multiLevelType w:val="multilevel"/>
    <w:tmpl w:val="FFC6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FB"/>
    <w:rsid w:val="000919FB"/>
    <w:rsid w:val="006C03D7"/>
    <w:rsid w:val="00765AA3"/>
    <w:rsid w:val="007A4E1C"/>
    <w:rsid w:val="00D54405"/>
    <w:rsid w:val="00EC4298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71280A-790A-446D-A512-CB97D21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4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240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240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91967/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mr.vov2007@outlook.com</dc:creator>
  <cp:keywords/>
  <dc:description/>
  <cp:lastModifiedBy>Admin</cp:lastModifiedBy>
  <cp:revision>2</cp:revision>
  <dcterms:created xsi:type="dcterms:W3CDTF">2023-11-24T06:43:00Z</dcterms:created>
  <dcterms:modified xsi:type="dcterms:W3CDTF">2023-11-24T06:43:00Z</dcterms:modified>
</cp:coreProperties>
</file>